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DF667" w14:textId="77777777" w:rsidR="00127D91" w:rsidRDefault="00000000" w:rsidP="00B66718">
      <w:pPr>
        <w:widowControl/>
        <w:jc w:val="center"/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</w:pP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车辆工程（中外合作办学）专业</w:t>
      </w:r>
    </w:p>
    <w:p w14:paraId="7703B538" w14:textId="77777777" w:rsidR="00127D91" w:rsidRDefault="00000000">
      <w:pPr>
        <w:widowControl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2026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级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2026-2027-1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学期课程目录</w:t>
      </w:r>
    </w:p>
    <w:p w14:paraId="5E7E488B" w14:textId="77777777" w:rsidR="00127D91" w:rsidRDefault="00000000">
      <w:pPr>
        <w:widowControl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>一、选课说明</w:t>
      </w: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 xml:space="preserve"> </w:t>
      </w:r>
    </w:p>
    <w:p w14:paraId="0C4A7BAA" w14:textId="77777777" w:rsidR="00127D91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、必修课程：由系统自动预置，不需选课（体育课除外）。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53E4ED4B" w14:textId="7FD5AC63" w:rsidR="00127D91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、素质教育选修课：毕业前需修读完成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8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学分，其中</w:t>
      </w:r>
      <w:r w:rsidR="00B71985" w:rsidRPr="00B71985">
        <w:rPr>
          <w:rFonts w:ascii="Times New Roman" w:eastAsia="宋体" w:hAnsi="Times New Roman" w:cs="Times New Roman" w:hint="eastAsia"/>
          <w:kern w:val="0"/>
          <w:sz w:val="22"/>
          <w:szCs w:val="22"/>
          <w:lang w:bidi="ar"/>
        </w:rPr>
        <w:t>艺术鉴赏与审美体验类课程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不少于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学分，建议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7DC2B1BA" w14:textId="77777777" w:rsidR="00127D91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3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</w:t>
      </w:r>
      <w:proofErr w:type="gramStart"/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思政限</w:t>
      </w:r>
      <w:proofErr w:type="gramEnd"/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选课：毕业前需修读完成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  <w:lang w:bidi="ar"/>
        </w:rPr>
        <w:t>2</w:t>
      </w:r>
      <w:r>
        <w:rPr>
          <w:rFonts w:ascii="Times New Roman" w:eastAsia="宋体" w:hAnsi="Times New Roman" w:cs="Times New Roman" w:hint="eastAsia"/>
          <w:kern w:val="0"/>
          <w:sz w:val="22"/>
          <w:szCs w:val="22"/>
          <w:lang w:bidi="ar"/>
        </w:rPr>
        <w:t>学分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4BA2C59D" w14:textId="77777777" w:rsidR="00127D91" w:rsidRDefault="00000000">
      <w:pPr>
        <w:widowControl/>
        <w:spacing w:after="120"/>
        <w:rPr>
          <w:rFonts w:ascii="Times New Roman" w:eastAsia="宋体" w:hAnsi="Times New Roman" w:cs="Times New Roman"/>
          <w:sz w:val="22"/>
          <w:szCs w:val="22"/>
        </w:rPr>
      </w:pP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、体育课：毕业前需修读完成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门课程，建议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1-4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>学期修完（具体要求以选课通知为准）。</w:t>
      </w:r>
      <w:r>
        <w:rPr>
          <w:rFonts w:ascii="Times New Roman" w:eastAsia="宋体" w:hAnsi="Times New Roman" w:cs="Times New Roman"/>
          <w:kern w:val="0"/>
          <w:sz w:val="22"/>
          <w:szCs w:val="22"/>
          <w:lang w:bidi="ar"/>
        </w:rPr>
        <w:t xml:space="preserve"> </w:t>
      </w:r>
    </w:p>
    <w:p w14:paraId="638FC28B" w14:textId="77777777" w:rsidR="00127D91" w:rsidRDefault="00000000">
      <w:pPr>
        <w:widowControl/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bidi="ar"/>
        </w:rPr>
        <w:t>二、第三学期课程目录</w:t>
      </w:r>
    </w:p>
    <w:tbl>
      <w:tblPr>
        <w:tblStyle w:val="a3"/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764"/>
        <w:gridCol w:w="750"/>
        <w:gridCol w:w="1450"/>
        <w:gridCol w:w="3350"/>
        <w:gridCol w:w="667"/>
        <w:gridCol w:w="716"/>
        <w:gridCol w:w="2158"/>
      </w:tblGrid>
      <w:tr w:rsidR="00127D91" w:rsidRPr="00B71985" w14:paraId="54C6F76B" w14:textId="77777777">
        <w:trPr>
          <w:trHeight w:val="527"/>
          <w:jc w:val="center"/>
        </w:trPr>
        <w:tc>
          <w:tcPr>
            <w:tcW w:w="764" w:type="dxa"/>
            <w:vAlign w:val="center"/>
          </w:tcPr>
          <w:p w14:paraId="76F6538B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课程类别</w:t>
            </w:r>
          </w:p>
        </w:tc>
        <w:tc>
          <w:tcPr>
            <w:tcW w:w="750" w:type="dxa"/>
            <w:vAlign w:val="center"/>
          </w:tcPr>
          <w:p w14:paraId="20FF4DB9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课程性质</w:t>
            </w:r>
          </w:p>
        </w:tc>
        <w:tc>
          <w:tcPr>
            <w:tcW w:w="1450" w:type="dxa"/>
            <w:vAlign w:val="center"/>
          </w:tcPr>
          <w:p w14:paraId="045829C4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课程代码</w:t>
            </w:r>
          </w:p>
        </w:tc>
        <w:tc>
          <w:tcPr>
            <w:tcW w:w="3350" w:type="dxa"/>
            <w:vAlign w:val="center"/>
          </w:tcPr>
          <w:p w14:paraId="5FB7A167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课程名称</w:t>
            </w:r>
          </w:p>
        </w:tc>
        <w:tc>
          <w:tcPr>
            <w:tcW w:w="667" w:type="dxa"/>
            <w:vAlign w:val="center"/>
          </w:tcPr>
          <w:p w14:paraId="7D112B47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学分</w:t>
            </w:r>
          </w:p>
        </w:tc>
        <w:tc>
          <w:tcPr>
            <w:tcW w:w="716" w:type="dxa"/>
            <w:vAlign w:val="center"/>
          </w:tcPr>
          <w:p w14:paraId="71CFC3F8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总学时</w:t>
            </w:r>
          </w:p>
        </w:tc>
        <w:tc>
          <w:tcPr>
            <w:tcW w:w="2158" w:type="dxa"/>
            <w:vAlign w:val="center"/>
          </w:tcPr>
          <w:p w14:paraId="711CA1B1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127D91" w:rsidRPr="00B71985" w14:paraId="43825A6A" w14:textId="77777777">
        <w:trPr>
          <w:cantSplit/>
          <w:trHeight w:hRule="exact" w:val="454"/>
          <w:jc w:val="center"/>
        </w:trPr>
        <w:tc>
          <w:tcPr>
            <w:tcW w:w="764" w:type="dxa"/>
            <w:vMerge w:val="restart"/>
            <w:textDirection w:val="tbLrV"/>
            <w:vAlign w:val="center"/>
          </w:tcPr>
          <w:p w14:paraId="7F561D92" w14:textId="77777777" w:rsidR="00127D91" w:rsidRPr="00B71985" w:rsidRDefault="00000000">
            <w:pPr>
              <w:widowControl/>
              <w:ind w:left="113" w:right="113"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通</w:t>
            </w: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修</w:t>
            </w: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课</w:t>
            </w: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程</w:t>
            </w:r>
          </w:p>
        </w:tc>
        <w:tc>
          <w:tcPr>
            <w:tcW w:w="750" w:type="dxa"/>
            <w:vMerge w:val="restart"/>
            <w:textDirection w:val="tbLrV"/>
            <w:vAlign w:val="center"/>
          </w:tcPr>
          <w:p w14:paraId="5B20527A" w14:textId="77777777" w:rsidR="00127D91" w:rsidRPr="00B71985" w:rsidRDefault="00000000">
            <w:pPr>
              <w:widowControl/>
              <w:ind w:left="113" w:right="113"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必</w:t>
            </w: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 xml:space="preserve"> </w:t>
            </w: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修</w:t>
            </w:r>
          </w:p>
        </w:tc>
        <w:tc>
          <w:tcPr>
            <w:tcW w:w="1450" w:type="dxa"/>
            <w:vAlign w:val="center"/>
          </w:tcPr>
          <w:p w14:paraId="709B1771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MIl10Z02</w:t>
            </w:r>
          </w:p>
        </w:tc>
        <w:tc>
          <w:tcPr>
            <w:tcW w:w="3350" w:type="dxa"/>
            <w:vAlign w:val="center"/>
          </w:tcPr>
          <w:p w14:paraId="5B27F813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军事理论</w:t>
            </w:r>
          </w:p>
        </w:tc>
        <w:tc>
          <w:tcPr>
            <w:tcW w:w="667" w:type="dxa"/>
            <w:vAlign w:val="center"/>
          </w:tcPr>
          <w:p w14:paraId="0992A17A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1D797523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2158" w:type="dxa"/>
            <w:vAlign w:val="center"/>
          </w:tcPr>
          <w:p w14:paraId="6705E28C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127D91" w:rsidRPr="00B71985" w14:paraId="0DA1D16B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7F84AE67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2BEE24AB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50F9470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MIl10Z03</w:t>
            </w:r>
          </w:p>
        </w:tc>
        <w:tc>
          <w:tcPr>
            <w:tcW w:w="3350" w:type="dxa"/>
            <w:vAlign w:val="center"/>
          </w:tcPr>
          <w:p w14:paraId="1163BB4D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军事技能</w:t>
            </w:r>
          </w:p>
        </w:tc>
        <w:tc>
          <w:tcPr>
            <w:tcW w:w="667" w:type="dxa"/>
            <w:vAlign w:val="center"/>
          </w:tcPr>
          <w:p w14:paraId="4635D6E8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6E858FB0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2158" w:type="dxa"/>
            <w:vAlign w:val="center"/>
          </w:tcPr>
          <w:p w14:paraId="07083A6D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127D91" w:rsidRPr="00B71985" w14:paraId="375D1997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405C1262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70B2F8EE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1F07A065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PSY10Z01</w:t>
            </w:r>
          </w:p>
        </w:tc>
        <w:tc>
          <w:tcPr>
            <w:tcW w:w="3350" w:type="dxa"/>
            <w:vAlign w:val="center"/>
          </w:tcPr>
          <w:p w14:paraId="6D3FE885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大学生心理素质发展</w:t>
            </w:r>
          </w:p>
        </w:tc>
        <w:tc>
          <w:tcPr>
            <w:tcW w:w="667" w:type="dxa"/>
            <w:vAlign w:val="center"/>
          </w:tcPr>
          <w:p w14:paraId="184A7A0B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6B3832C5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58F4B5C1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127D91" w:rsidRPr="00B71985" w14:paraId="6196DF66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00959C90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7DFEBBDD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74C0588E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FLL13Z01</w:t>
            </w:r>
          </w:p>
        </w:tc>
        <w:tc>
          <w:tcPr>
            <w:tcW w:w="3350" w:type="dxa"/>
            <w:vAlign w:val="center"/>
          </w:tcPr>
          <w:p w14:paraId="670C908B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大学综合俄语</w:t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29FDF62E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716" w:type="dxa"/>
            <w:vAlign w:val="center"/>
          </w:tcPr>
          <w:p w14:paraId="5CC38776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2158" w:type="dxa"/>
            <w:vAlign w:val="center"/>
          </w:tcPr>
          <w:p w14:paraId="6FC709B0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127D91" w:rsidRPr="00B71985" w14:paraId="5263EDD0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27AA471B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06BAFC87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81440DB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SAF10Z01</w:t>
            </w:r>
          </w:p>
        </w:tc>
        <w:tc>
          <w:tcPr>
            <w:tcW w:w="3350" w:type="dxa"/>
            <w:vAlign w:val="center"/>
          </w:tcPr>
          <w:p w14:paraId="7D97AEAC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安全概论</w:t>
            </w:r>
          </w:p>
        </w:tc>
        <w:tc>
          <w:tcPr>
            <w:tcW w:w="667" w:type="dxa"/>
            <w:vAlign w:val="center"/>
          </w:tcPr>
          <w:p w14:paraId="7DECA545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3DEA2784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158" w:type="dxa"/>
            <w:vAlign w:val="center"/>
          </w:tcPr>
          <w:p w14:paraId="198FA17E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127D91" w:rsidRPr="00B71985" w14:paraId="5A527C68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79D89E12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5E7B15D1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6105B6EF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MTH10Z02</w:t>
            </w:r>
          </w:p>
        </w:tc>
        <w:tc>
          <w:tcPr>
            <w:tcW w:w="3350" w:type="dxa"/>
            <w:vAlign w:val="center"/>
          </w:tcPr>
          <w:p w14:paraId="2A248FEA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工科数学分析</w:t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2FCEABFC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716" w:type="dxa"/>
            <w:vAlign w:val="center"/>
          </w:tcPr>
          <w:p w14:paraId="1250217B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2158" w:type="dxa"/>
            <w:vAlign w:val="center"/>
          </w:tcPr>
          <w:p w14:paraId="26F3828B" w14:textId="77777777" w:rsidR="00127D91" w:rsidRPr="00B71985" w:rsidRDefault="00127D91">
            <w:pPr>
              <w:widowControl/>
              <w:jc w:val="left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127D91" w:rsidRPr="00B71985" w14:paraId="048934A6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5373AA14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4551DC76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2D17EA54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MTH10Z01</w:t>
            </w:r>
          </w:p>
        </w:tc>
        <w:tc>
          <w:tcPr>
            <w:tcW w:w="3350" w:type="dxa"/>
            <w:vAlign w:val="center"/>
          </w:tcPr>
          <w:p w14:paraId="6832FF9B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线性代数</w:t>
            </w:r>
          </w:p>
        </w:tc>
        <w:tc>
          <w:tcPr>
            <w:tcW w:w="667" w:type="dxa"/>
            <w:vAlign w:val="center"/>
          </w:tcPr>
          <w:p w14:paraId="0D5523E3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583FBF46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40EE7863" w14:textId="77777777" w:rsidR="00127D91" w:rsidRPr="00B71985" w:rsidRDefault="00127D9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127D91" w:rsidRPr="00B71985" w14:paraId="7C468919" w14:textId="77777777" w:rsidTr="00B71985">
        <w:trPr>
          <w:cantSplit/>
          <w:trHeight w:hRule="exact" w:val="737"/>
          <w:jc w:val="center"/>
        </w:trPr>
        <w:tc>
          <w:tcPr>
            <w:tcW w:w="764" w:type="dxa"/>
            <w:vMerge/>
            <w:vAlign w:val="center"/>
          </w:tcPr>
          <w:p w14:paraId="53276637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567EB72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142DCDD2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SPOG0Z01</w:t>
            </w:r>
          </w:p>
        </w:tc>
        <w:tc>
          <w:tcPr>
            <w:tcW w:w="3350" w:type="dxa"/>
            <w:vAlign w:val="center"/>
          </w:tcPr>
          <w:p w14:paraId="6860F713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体育</w:t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740E2997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0.5</w:t>
            </w:r>
          </w:p>
        </w:tc>
        <w:tc>
          <w:tcPr>
            <w:tcW w:w="716" w:type="dxa"/>
            <w:vAlign w:val="center"/>
          </w:tcPr>
          <w:p w14:paraId="423F2183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775B2EE6" w14:textId="77777777" w:rsidR="00127D91" w:rsidRPr="00B71985" w:rsidRDefault="00000000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详见体育课选课说明</w:t>
            </w:r>
          </w:p>
        </w:tc>
      </w:tr>
      <w:tr w:rsidR="00127D91" w:rsidRPr="00B71985" w14:paraId="0243C8F2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1F93953C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66CEF2B8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74375D3B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FLL11Z01</w:t>
            </w:r>
          </w:p>
        </w:tc>
        <w:tc>
          <w:tcPr>
            <w:tcW w:w="3350" w:type="dxa"/>
            <w:vAlign w:val="center"/>
          </w:tcPr>
          <w:p w14:paraId="4D133C3C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学术用途英语一级</w:t>
            </w:r>
          </w:p>
        </w:tc>
        <w:tc>
          <w:tcPr>
            <w:tcW w:w="667" w:type="dxa"/>
            <w:vAlign w:val="center"/>
          </w:tcPr>
          <w:p w14:paraId="08E1A6C3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46F3C820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072D6797" w14:textId="77777777" w:rsidR="00127D91" w:rsidRPr="00B71985" w:rsidRDefault="00127D9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127D91" w:rsidRPr="00B71985" w14:paraId="3E9EC9BF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6741CE2C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7CCF346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F678244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CSE10Z01</w:t>
            </w:r>
          </w:p>
        </w:tc>
        <w:tc>
          <w:tcPr>
            <w:tcW w:w="3350" w:type="dxa"/>
            <w:vAlign w:val="center"/>
          </w:tcPr>
          <w:p w14:paraId="68241E61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人工智能导论</w:t>
            </w:r>
          </w:p>
        </w:tc>
        <w:tc>
          <w:tcPr>
            <w:tcW w:w="667" w:type="dxa"/>
            <w:vAlign w:val="center"/>
          </w:tcPr>
          <w:p w14:paraId="55A2A833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716" w:type="dxa"/>
            <w:vAlign w:val="center"/>
          </w:tcPr>
          <w:p w14:paraId="5C464F6B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2158" w:type="dxa"/>
            <w:vAlign w:val="center"/>
          </w:tcPr>
          <w:p w14:paraId="2EE3EA2D" w14:textId="77777777" w:rsidR="00127D91" w:rsidRPr="00B71985" w:rsidRDefault="00127D9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127D91" w:rsidRPr="00B71985" w14:paraId="0BD2853E" w14:textId="77777777">
        <w:trPr>
          <w:cantSplit/>
          <w:trHeight w:hRule="exact" w:val="650"/>
          <w:jc w:val="center"/>
        </w:trPr>
        <w:tc>
          <w:tcPr>
            <w:tcW w:w="764" w:type="dxa"/>
            <w:vMerge/>
            <w:vAlign w:val="center"/>
          </w:tcPr>
          <w:p w14:paraId="1B195C4D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3E668B42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3226012B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MAR10Z01</w:t>
            </w:r>
          </w:p>
        </w:tc>
        <w:tc>
          <w:tcPr>
            <w:tcW w:w="3350" w:type="dxa"/>
            <w:vAlign w:val="center"/>
          </w:tcPr>
          <w:p w14:paraId="63D2947E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习近平新时代中国特色社会主义思想概论</w:t>
            </w:r>
          </w:p>
        </w:tc>
        <w:tc>
          <w:tcPr>
            <w:tcW w:w="667" w:type="dxa"/>
            <w:vAlign w:val="center"/>
          </w:tcPr>
          <w:p w14:paraId="55331ACA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716" w:type="dxa"/>
            <w:vAlign w:val="center"/>
          </w:tcPr>
          <w:p w14:paraId="283111CD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2158" w:type="dxa"/>
            <w:vAlign w:val="center"/>
          </w:tcPr>
          <w:p w14:paraId="0C61FE00" w14:textId="77777777" w:rsidR="00127D91" w:rsidRPr="00B71985" w:rsidRDefault="00127D91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</w:pPr>
          </w:p>
        </w:tc>
      </w:tr>
      <w:tr w:rsidR="00127D91" w:rsidRPr="00B71985" w14:paraId="35D1EF24" w14:textId="77777777">
        <w:trPr>
          <w:cantSplit/>
          <w:trHeight w:hRule="exact" w:val="454"/>
          <w:jc w:val="center"/>
        </w:trPr>
        <w:tc>
          <w:tcPr>
            <w:tcW w:w="764" w:type="dxa"/>
            <w:vMerge/>
            <w:vAlign w:val="center"/>
          </w:tcPr>
          <w:p w14:paraId="4E031BD6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Merge/>
            <w:vAlign w:val="center"/>
          </w:tcPr>
          <w:p w14:paraId="2538E49C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14:paraId="097465EB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MAR10Z03</w:t>
            </w:r>
          </w:p>
        </w:tc>
        <w:tc>
          <w:tcPr>
            <w:tcW w:w="3350" w:type="dxa"/>
            <w:vAlign w:val="center"/>
          </w:tcPr>
          <w:p w14:paraId="63F7BC57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新时代实践教育</w:t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Ⅰ</w:t>
            </w:r>
          </w:p>
        </w:tc>
        <w:tc>
          <w:tcPr>
            <w:tcW w:w="667" w:type="dxa"/>
            <w:vAlign w:val="center"/>
          </w:tcPr>
          <w:p w14:paraId="3145906A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716" w:type="dxa"/>
            <w:vAlign w:val="center"/>
          </w:tcPr>
          <w:p w14:paraId="663363C5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2158" w:type="dxa"/>
            <w:vAlign w:val="center"/>
          </w:tcPr>
          <w:p w14:paraId="2AB1AE21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127D91" w:rsidRPr="00B71985" w14:paraId="03D3CBAB" w14:textId="77777777">
        <w:trPr>
          <w:cantSplit/>
          <w:trHeight w:hRule="exact" w:val="1244"/>
          <w:jc w:val="center"/>
        </w:trPr>
        <w:tc>
          <w:tcPr>
            <w:tcW w:w="764" w:type="dxa"/>
            <w:vMerge/>
            <w:vAlign w:val="center"/>
          </w:tcPr>
          <w:p w14:paraId="4030A527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509666AC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选修</w:t>
            </w:r>
          </w:p>
        </w:tc>
        <w:tc>
          <w:tcPr>
            <w:tcW w:w="4800" w:type="dxa"/>
            <w:gridSpan w:val="2"/>
            <w:vAlign w:val="center"/>
          </w:tcPr>
          <w:p w14:paraId="691E8E96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Cs/>
                <w:kern w:val="0"/>
                <w:sz w:val="22"/>
                <w:szCs w:val="22"/>
                <w:lang w:bidi="ar"/>
              </w:rPr>
              <w:t>素质教育选修课</w:t>
            </w:r>
          </w:p>
        </w:tc>
        <w:tc>
          <w:tcPr>
            <w:tcW w:w="667" w:type="dxa"/>
            <w:vAlign w:val="center"/>
          </w:tcPr>
          <w:p w14:paraId="37EB22A8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716" w:type="dxa"/>
            <w:vAlign w:val="center"/>
          </w:tcPr>
          <w:p w14:paraId="13243EF4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32</w:t>
            </w:r>
          </w:p>
        </w:tc>
        <w:tc>
          <w:tcPr>
            <w:tcW w:w="2158" w:type="dxa"/>
            <w:vAlign w:val="center"/>
          </w:tcPr>
          <w:p w14:paraId="6C219EE5" w14:textId="0A660A75" w:rsidR="00127D91" w:rsidRPr="00B71985" w:rsidRDefault="00000000">
            <w:pPr>
              <w:widowControl/>
              <w:spacing w:after="120"/>
              <w:rPr>
                <w:rFonts w:ascii="Times New Roman" w:eastAsia="宋体" w:hAnsi="Times New Roman" w:cs="Times New Roman"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毕业前总学分不少于</w:t>
            </w: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8</w:t>
            </w: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学分，其中</w:t>
            </w:r>
            <w:r w:rsidR="00B71985" w:rsidRPr="00B71985">
              <w:rPr>
                <w:rFonts w:ascii="Times New Roman" w:eastAsia="宋体" w:hAnsi="Times New Roman" w:cs="Times New Roman" w:hint="eastAsia"/>
                <w:kern w:val="0"/>
                <w:sz w:val="22"/>
                <w:szCs w:val="22"/>
                <w:lang w:bidi="ar"/>
              </w:rPr>
              <w:t>艺术鉴赏与审美体验类课程</w:t>
            </w: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不少于</w:t>
            </w: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2</w:t>
            </w: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</w:t>
            </w:r>
          </w:p>
          <w:p w14:paraId="57427924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</w:tr>
      <w:tr w:rsidR="00127D91" w:rsidRPr="00B71985" w14:paraId="6E470DD9" w14:textId="77777777" w:rsidTr="00B71985">
        <w:trPr>
          <w:cantSplit/>
          <w:trHeight w:hRule="exact" w:val="1701"/>
          <w:jc w:val="center"/>
        </w:trPr>
        <w:tc>
          <w:tcPr>
            <w:tcW w:w="764" w:type="dxa"/>
            <w:vMerge/>
            <w:vAlign w:val="center"/>
          </w:tcPr>
          <w:p w14:paraId="645BCA0D" w14:textId="77777777" w:rsidR="00127D91" w:rsidRPr="00B71985" w:rsidRDefault="00127D91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000B028B" w14:textId="77777777" w:rsidR="00127D91" w:rsidRPr="00B71985" w:rsidRDefault="00000000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proofErr w:type="gramStart"/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思政限</w:t>
            </w:r>
            <w:proofErr w:type="gramEnd"/>
            <w:r w:rsidRPr="00B71985">
              <w:rPr>
                <w:rFonts w:ascii="Times New Roman" w:eastAsia="宋体" w:hAnsi="Times New Roman" w:cs="Times New Roman"/>
                <w:bCs/>
                <w:sz w:val="22"/>
                <w:szCs w:val="22"/>
              </w:rPr>
              <w:t>选课</w:t>
            </w:r>
          </w:p>
        </w:tc>
        <w:tc>
          <w:tcPr>
            <w:tcW w:w="1450" w:type="dxa"/>
            <w:vAlign w:val="center"/>
          </w:tcPr>
          <w:p w14:paraId="4E3C5352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MAR00Z03/</w:t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MAR00Z04</w:t>
            </w:r>
          </w:p>
        </w:tc>
        <w:tc>
          <w:tcPr>
            <w:tcW w:w="3350" w:type="dxa"/>
            <w:vAlign w:val="center"/>
          </w:tcPr>
          <w:p w14:paraId="229D7921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宪法法律</w:t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/</w:t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中华民族共同体概论</w:t>
            </w:r>
          </w:p>
        </w:tc>
        <w:tc>
          <w:tcPr>
            <w:tcW w:w="667" w:type="dxa"/>
            <w:vAlign w:val="center"/>
          </w:tcPr>
          <w:p w14:paraId="08D2BF38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1</w:t>
            </w:r>
          </w:p>
        </w:tc>
        <w:tc>
          <w:tcPr>
            <w:tcW w:w="716" w:type="dxa"/>
            <w:vAlign w:val="center"/>
          </w:tcPr>
          <w:p w14:paraId="10B174D8" w14:textId="77777777" w:rsidR="00127D91" w:rsidRPr="00B71985" w:rsidRDefault="00000000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32</w:t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br/>
              <w:t>16</w:t>
            </w:r>
          </w:p>
        </w:tc>
        <w:tc>
          <w:tcPr>
            <w:tcW w:w="2158" w:type="dxa"/>
            <w:vAlign w:val="center"/>
          </w:tcPr>
          <w:p w14:paraId="34605709" w14:textId="77777777" w:rsidR="00127D91" w:rsidRPr="00B71985" w:rsidRDefault="00000000">
            <w:pPr>
              <w:widowControl/>
              <w:spacing w:after="120"/>
              <w:rPr>
                <w:rFonts w:ascii="Times New Roman" w:eastAsia="宋体" w:hAnsi="Times New Roman" w:cs="Times New Roman"/>
                <w:bCs/>
                <w:sz w:val="22"/>
                <w:szCs w:val="22"/>
              </w:rPr>
            </w:pP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毕业前需修读完成</w:t>
            </w: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 xml:space="preserve">2 </w:t>
            </w: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学分，秋季学期开设</w:t>
            </w: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 xml:space="preserve"> </w:t>
            </w: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《</w:t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宪法法律</w:t>
            </w: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》、《</w:t>
            </w:r>
            <w:r w:rsidRPr="00B71985"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中华民族共同体概论</w:t>
            </w:r>
            <w:r w:rsidRPr="00B71985">
              <w:rPr>
                <w:rFonts w:ascii="Times New Roman" w:eastAsia="宋体" w:hAnsi="Times New Roman" w:cs="Times New Roman"/>
                <w:kern w:val="0"/>
                <w:sz w:val="22"/>
                <w:szCs w:val="22"/>
                <w:lang w:bidi="ar"/>
              </w:rPr>
              <w:t>》</w:t>
            </w:r>
          </w:p>
        </w:tc>
      </w:tr>
    </w:tbl>
    <w:p w14:paraId="67066AE7" w14:textId="77777777" w:rsidR="00127D91" w:rsidRDefault="00127D91">
      <w:pPr>
        <w:rPr>
          <w:rFonts w:ascii="Times New Roman" w:eastAsia="宋体" w:hAnsi="Times New Roman" w:cs="Times New Roman"/>
        </w:rPr>
      </w:pPr>
    </w:p>
    <w:sectPr w:rsidR="00127D91">
      <w:pgSz w:w="11906" w:h="16838"/>
      <w:pgMar w:top="1440" w:right="1689" w:bottom="1440" w:left="168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38BC8" w14:textId="77777777" w:rsidR="00A1235C" w:rsidRDefault="00A1235C" w:rsidP="00B71985">
      <w:r>
        <w:separator/>
      </w:r>
    </w:p>
  </w:endnote>
  <w:endnote w:type="continuationSeparator" w:id="0">
    <w:p w14:paraId="0E12AB65" w14:textId="77777777" w:rsidR="00A1235C" w:rsidRDefault="00A1235C" w:rsidP="00B7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6687A" w14:textId="77777777" w:rsidR="00A1235C" w:rsidRDefault="00A1235C" w:rsidP="00B71985">
      <w:r>
        <w:separator/>
      </w:r>
    </w:p>
  </w:footnote>
  <w:footnote w:type="continuationSeparator" w:id="0">
    <w:p w14:paraId="0BEC2829" w14:textId="77777777" w:rsidR="00A1235C" w:rsidRDefault="00A1235C" w:rsidP="00B71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90F4C"/>
    <w:multiLevelType w:val="singleLevel"/>
    <w:tmpl w:val="52A90F4C"/>
    <w:lvl w:ilvl="0">
      <w:start w:val="2"/>
      <w:numFmt w:val="decimal"/>
      <w:suff w:val="space"/>
      <w:lvlText w:val="%1."/>
      <w:lvlJc w:val="left"/>
    </w:lvl>
  </w:abstractNum>
  <w:num w:numId="1" w16cid:durableId="843399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293C7B"/>
    <w:rsid w:val="00127D91"/>
    <w:rsid w:val="00161860"/>
    <w:rsid w:val="0077100A"/>
    <w:rsid w:val="00864C02"/>
    <w:rsid w:val="00A1235C"/>
    <w:rsid w:val="00B66718"/>
    <w:rsid w:val="00B71985"/>
    <w:rsid w:val="00BD7AC0"/>
    <w:rsid w:val="00F9414C"/>
    <w:rsid w:val="1B300B85"/>
    <w:rsid w:val="265D7770"/>
    <w:rsid w:val="36293C7B"/>
    <w:rsid w:val="41E740AD"/>
    <w:rsid w:val="42F36125"/>
    <w:rsid w:val="44F4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4A7CF3"/>
  <w15:docId w15:val="{87794C17-17DD-43E8-AB51-32D77D58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719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7198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B71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7198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小欣欣欣。</dc:creator>
  <cp:lastModifiedBy>岢 谢</cp:lastModifiedBy>
  <cp:revision>3</cp:revision>
  <dcterms:created xsi:type="dcterms:W3CDTF">2026-08-28T03:19:00Z</dcterms:created>
  <dcterms:modified xsi:type="dcterms:W3CDTF">2026-09-06T08:32:00Z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8829927503754D41B78733239BBCCCC2_13</vt:lpwstr>
  </property>
  <property fmtid="{D5CDD505-2E9C-101B-9397-08002B2CF9AE}" pid="4" name="KSOTemplateDocerSaveRecord">
    <vt:lpwstr>eyJoZGlkIjoiYjQ2NzkyMmJlZjQyM2MzNTBiMTMwMWUwZjZkZWMzZWYiLCJ1c2VySWQiOiIyMzk5OTc0NjAifQ==</vt:lpwstr>
  </property>
</Properties>
</file>